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FDF" w:rsidRDefault="00C4584F" w:rsidP="00C4584F">
      <w:pPr>
        <w:jc w:val="center"/>
        <w:rPr>
          <w:b/>
          <w:bCs/>
          <w:sz w:val="28"/>
          <w:szCs w:val="28"/>
          <w:u w:val="single"/>
          <w:rtl/>
        </w:rPr>
      </w:pPr>
      <w:r w:rsidRPr="00C4584F">
        <w:rPr>
          <w:rFonts w:hint="cs"/>
          <w:b/>
          <w:bCs/>
          <w:sz w:val="28"/>
          <w:szCs w:val="28"/>
          <w:u w:val="single"/>
          <w:rtl/>
        </w:rPr>
        <w:t xml:space="preserve">סינפסה </w:t>
      </w:r>
      <w:r w:rsidRPr="00C4584F">
        <w:rPr>
          <w:b/>
          <w:bCs/>
          <w:sz w:val="28"/>
          <w:szCs w:val="28"/>
          <w:u w:val="single"/>
          <w:rtl/>
        </w:rPr>
        <w:t>–</w:t>
      </w:r>
      <w:r w:rsidRPr="00C4584F">
        <w:rPr>
          <w:rFonts w:hint="cs"/>
          <w:b/>
          <w:bCs/>
          <w:sz w:val="28"/>
          <w:szCs w:val="28"/>
          <w:u w:val="single"/>
          <w:rtl/>
        </w:rPr>
        <w:t xml:space="preserve"> אתר תקשורת בין תאי עצב</w:t>
      </w:r>
    </w:p>
    <w:p w:rsidR="00C4584F" w:rsidRDefault="00C4584F" w:rsidP="00C4584F">
      <w:pPr>
        <w:spacing w:line="360" w:lineRule="auto"/>
        <w:rPr>
          <w:sz w:val="28"/>
          <w:szCs w:val="28"/>
          <w:rtl/>
        </w:rPr>
      </w:pPr>
      <w:r>
        <w:rPr>
          <w:rFonts w:hint="cs"/>
          <w:sz w:val="28"/>
          <w:szCs w:val="28"/>
          <w:rtl/>
        </w:rPr>
        <w:t xml:space="preserve">הייחוד של </w:t>
      </w:r>
      <w:r w:rsidRPr="00C4584F">
        <w:rPr>
          <w:rFonts w:hint="cs"/>
          <w:b/>
          <w:bCs/>
          <w:sz w:val="28"/>
          <w:szCs w:val="28"/>
          <w:rtl/>
        </w:rPr>
        <w:t>תאי עצב</w:t>
      </w:r>
      <w:r>
        <w:rPr>
          <w:rFonts w:hint="cs"/>
          <w:sz w:val="28"/>
          <w:szCs w:val="28"/>
          <w:rtl/>
        </w:rPr>
        <w:t xml:space="preserve"> הוא ביכולת תקשורת מהירה זה עם זה. תקשורת זו היא הבסיס לכל הפעולות הדרושות לקיומנו.  החשיבה, הרגשות, זכרונות, התנהגות הם תוצאה  של כמות אדירה של תאי מוח המתקשרים ו"משוחחים" בינם לבינם. </w:t>
      </w:r>
    </w:p>
    <w:p w:rsidR="00C4584F" w:rsidRDefault="00C4584F" w:rsidP="00C4584F">
      <w:pPr>
        <w:pStyle w:val="ListParagraph"/>
        <w:numPr>
          <w:ilvl w:val="0"/>
          <w:numId w:val="1"/>
        </w:numPr>
        <w:spacing w:line="360" w:lineRule="auto"/>
        <w:rPr>
          <w:sz w:val="28"/>
          <w:szCs w:val="28"/>
        </w:rPr>
      </w:pPr>
      <w:r w:rsidRPr="00C4584F">
        <w:rPr>
          <w:rFonts w:hint="cs"/>
          <w:sz w:val="28"/>
          <w:szCs w:val="28"/>
          <w:rtl/>
        </w:rPr>
        <w:t>מה הם אומרים זה לזה?</w:t>
      </w:r>
    </w:p>
    <w:p w:rsidR="00C4584F" w:rsidRDefault="00C4584F" w:rsidP="00C4584F">
      <w:pPr>
        <w:pStyle w:val="ListParagraph"/>
        <w:numPr>
          <w:ilvl w:val="0"/>
          <w:numId w:val="1"/>
        </w:numPr>
        <w:spacing w:line="360" w:lineRule="auto"/>
        <w:rPr>
          <w:sz w:val="28"/>
          <w:szCs w:val="28"/>
        </w:rPr>
      </w:pPr>
      <w:r>
        <w:rPr>
          <w:rFonts w:hint="cs"/>
          <w:sz w:val="28"/>
          <w:szCs w:val="28"/>
          <w:rtl/>
        </w:rPr>
        <w:t>מהי ההודעה?</w:t>
      </w:r>
    </w:p>
    <w:p w:rsidR="00C4584F" w:rsidRDefault="00C4584F" w:rsidP="00C4584F">
      <w:pPr>
        <w:pStyle w:val="ListParagraph"/>
        <w:numPr>
          <w:ilvl w:val="0"/>
          <w:numId w:val="1"/>
        </w:numPr>
        <w:spacing w:line="360" w:lineRule="auto"/>
        <w:rPr>
          <w:sz w:val="28"/>
          <w:szCs w:val="28"/>
        </w:rPr>
      </w:pPr>
      <w:r>
        <w:rPr>
          <w:rFonts w:hint="cs"/>
          <w:sz w:val="28"/>
          <w:szCs w:val="28"/>
          <w:rtl/>
        </w:rPr>
        <w:t>איך היא עוברת?</w:t>
      </w:r>
    </w:p>
    <w:p w:rsidR="00C4584F" w:rsidRDefault="00C4584F" w:rsidP="00C4584F">
      <w:pPr>
        <w:pStyle w:val="ListParagraph"/>
        <w:numPr>
          <w:ilvl w:val="0"/>
          <w:numId w:val="1"/>
        </w:numPr>
        <w:spacing w:line="360" w:lineRule="auto"/>
        <w:rPr>
          <w:sz w:val="28"/>
          <w:szCs w:val="28"/>
        </w:rPr>
      </w:pPr>
      <w:r>
        <w:rPr>
          <w:rFonts w:hint="cs"/>
          <w:sz w:val="28"/>
          <w:szCs w:val="28"/>
          <w:rtl/>
        </w:rPr>
        <w:t>האם היא לא מתעוותת ומתבלבלת במהלך ההעברה בין כל כך הרבה תאים?</w:t>
      </w:r>
    </w:p>
    <w:p w:rsidR="00A75538" w:rsidRPr="00A75538" w:rsidRDefault="00A75538" w:rsidP="00A75538">
      <w:pPr>
        <w:pStyle w:val="ListParagraph"/>
        <w:spacing w:line="360" w:lineRule="auto"/>
        <w:rPr>
          <w:color w:val="FF0000"/>
          <w:sz w:val="32"/>
          <w:szCs w:val="32"/>
          <w:rtl/>
        </w:rPr>
      </w:pPr>
    </w:p>
    <w:p w:rsidR="00A75538" w:rsidRDefault="00A75538" w:rsidP="00A75538">
      <w:pPr>
        <w:pStyle w:val="ListParagraph"/>
        <w:spacing w:line="360" w:lineRule="auto"/>
        <w:jc w:val="center"/>
        <w:rPr>
          <w:color w:val="FF0000"/>
          <w:sz w:val="32"/>
          <w:szCs w:val="32"/>
          <w:rtl/>
        </w:rPr>
      </w:pPr>
      <w:r w:rsidRPr="00A75538">
        <w:rPr>
          <w:rFonts w:hint="cs"/>
          <w:color w:val="FF0000"/>
          <w:sz w:val="32"/>
          <w:szCs w:val="32"/>
          <w:rtl/>
        </w:rPr>
        <w:t>סינפסה = אתר תקשורת</w:t>
      </w:r>
    </w:p>
    <w:p w:rsidR="00D61477" w:rsidRDefault="00D61477" w:rsidP="00A75538">
      <w:pPr>
        <w:pStyle w:val="ListParagraph"/>
        <w:spacing w:line="360" w:lineRule="auto"/>
        <w:jc w:val="center"/>
        <w:rPr>
          <w:color w:val="FF0000"/>
          <w:sz w:val="32"/>
          <w:szCs w:val="32"/>
          <w:rtl/>
        </w:rPr>
      </w:pPr>
    </w:p>
    <w:p w:rsidR="00D61477" w:rsidRPr="00A75538" w:rsidRDefault="00D61477" w:rsidP="00A75538">
      <w:pPr>
        <w:pStyle w:val="ListParagraph"/>
        <w:spacing w:line="360" w:lineRule="auto"/>
        <w:jc w:val="center"/>
        <w:rPr>
          <w:color w:val="FF0000"/>
          <w:sz w:val="32"/>
          <w:szCs w:val="32"/>
          <w:rtl/>
        </w:rPr>
      </w:pPr>
      <w:r>
        <w:rPr>
          <w:noProof/>
        </w:rPr>
        <w:drawing>
          <wp:inline distT="0" distB="0" distL="0" distR="0">
            <wp:extent cx="2705100" cy="2201209"/>
            <wp:effectExtent l="0" t="0" r="0" b="8890"/>
            <wp:docPr id="1" name="Picture 1" descr="http://www.ynet.co.il/PicServer2/25102009/2237063/schneidman-1.jpg_wa.jpg" title="תמונת 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net.co.il/PicServer2/25102009/2237063/schneidman-1.jpg_w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7902" cy="2203489"/>
                    </a:xfrm>
                    <a:prstGeom prst="rect">
                      <a:avLst/>
                    </a:prstGeom>
                    <a:noFill/>
                    <a:ln>
                      <a:noFill/>
                    </a:ln>
                  </pic:spPr>
                </pic:pic>
              </a:graphicData>
            </a:graphic>
          </wp:inline>
        </w:drawing>
      </w:r>
    </w:p>
    <w:p w:rsidR="00C4584F" w:rsidRDefault="00C4584F" w:rsidP="00C4584F">
      <w:pPr>
        <w:rPr>
          <w:sz w:val="28"/>
          <w:szCs w:val="28"/>
          <w:rtl/>
        </w:rPr>
      </w:pPr>
    </w:p>
    <w:p w:rsidR="00A074B9" w:rsidRDefault="00430DA0" w:rsidP="00A074B9">
      <w:pPr>
        <w:pStyle w:val="ListParagraph"/>
        <w:numPr>
          <w:ilvl w:val="0"/>
          <w:numId w:val="2"/>
        </w:numPr>
        <w:spacing w:line="360" w:lineRule="auto"/>
        <w:rPr>
          <w:sz w:val="28"/>
          <w:szCs w:val="28"/>
        </w:rPr>
      </w:pPr>
      <w:r>
        <w:rPr>
          <w:rFonts w:hint="cs"/>
          <w:sz w:val="28"/>
          <w:szCs w:val="28"/>
          <w:rtl/>
        </w:rPr>
        <w:t>הסבר מהי סינ</w:t>
      </w:r>
      <w:r w:rsidR="00A074B9">
        <w:rPr>
          <w:rFonts w:hint="cs"/>
          <w:sz w:val="28"/>
          <w:szCs w:val="28"/>
          <w:rtl/>
        </w:rPr>
        <w:t>פסה __________________________________</w:t>
      </w:r>
    </w:p>
    <w:p w:rsidR="00D05C13" w:rsidRDefault="00A074B9" w:rsidP="00A074B9">
      <w:pPr>
        <w:pStyle w:val="ListParagraph"/>
        <w:numPr>
          <w:ilvl w:val="0"/>
          <w:numId w:val="2"/>
        </w:numPr>
        <w:spacing w:line="360" w:lineRule="auto"/>
        <w:rPr>
          <w:sz w:val="28"/>
          <w:szCs w:val="28"/>
        </w:rPr>
      </w:pPr>
      <w:r>
        <w:rPr>
          <w:rFonts w:hint="cs"/>
          <w:sz w:val="28"/>
          <w:szCs w:val="28"/>
          <w:rtl/>
        </w:rPr>
        <w:t>מדוע הסינפסה מכונה אתר תקשורת?</w:t>
      </w:r>
    </w:p>
    <w:p w:rsidR="00A074B9" w:rsidRDefault="00A074B9" w:rsidP="00A074B9">
      <w:pPr>
        <w:pStyle w:val="ListParagraph"/>
        <w:spacing w:line="360" w:lineRule="auto"/>
        <w:rPr>
          <w:sz w:val="28"/>
          <w:szCs w:val="28"/>
          <w:rtl/>
        </w:rPr>
      </w:pPr>
      <w:r>
        <w:rPr>
          <w:rFonts w:hint="cs"/>
          <w:sz w:val="28"/>
          <w:szCs w:val="28"/>
          <w:rtl/>
        </w:rPr>
        <w:t>________________________________________________________________________________________________________________________________________________</w:t>
      </w:r>
    </w:p>
    <w:p w:rsidR="00A074B9" w:rsidRDefault="00A074B9" w:rsidP="00A074B9">
      <w:pPr>
        <w:pStyle w:val="ListParagraph"/>
        <w:spacing w:line="360" w:lineRule="auto"/>
        <w:rPr>
          <w:sz w:val="28"/>
          <w:szCs w:val="28"/>
          <w:rtl/>
        </w:rPr>
      </w:pPr>
    </w:p>
    <w:p w:rsidR="00A074B9" w:rsidRDefault="00A074B9" w:rsidP="00A074B9">
      <w:pPr>
        <w:pStyle w:val="ListParagraph"/>
        <w:numPr>
          <w:ilvl w:val="0"/>
          <w:numId w:val="2"/>
        </w:numPr>
        <w:spacing w:line="360" w:lineRule="auto"/>
        <w:rPr>
          <w:sz w:val="28"/>
          <w:szCs w:val="28"/>
        </w:rPr>
      </w:pPr>
      <w:r>
        <w:rPr>
          <w:rFonts w:hint="cs"/>
          <w:sz w:val="28"/>
          <w:szCs w:val="28"/>
          <w:rtl/>
        </w:rPr>
        <w:lastRenderedPageBreak/>
        <w:t xml:space="preserve">מה </w:t>
      </w:r>
      <w:r w:rsidR="00F072B1">
        <w:rPr>
          <w:rFonts w:hint="cs"/>
          <w:sz w:val="28"/>
          <w:szCs w:val="28"/>
          <w:rtl/>
        </w:rPr>
        <w:t xml:space="preserve">לדעתך </w:t>
      </w:r>
      <w:r>
        <w:rPr>
          <w:rFonts w:hint="cs"/>
          <w:sz w:val="28"/>
          <w:szCs w:val="28"/>
          <w:rtl/>
        </w:rPr>
        <w:t>יקרה במוח ללא הסינפסה?</w:t>
      </w:r>
    </w:p>
    <w:p w:rsidR="00DF433D" w:rsidRDefault="00A074B9" w:rsidP="00DF433D">
      <w:pPr>
        <w:pStyle w:val="ListParagraph"/>
        <w:spacing w:line="360" w:lineRule="auto"/>
        <w:rPr>
          <w:sz w:val="28"/>
          <w:szCs w:val="28"/>
        </w:rPr>
      </w:pPr>
      <w:r>
        <w:rPr>
          <w:rFonts w:hint="cs"/>
          <w:sz w:val="28"/>
          <w:szCs w:val="28"/>
          <w:rtl/>
        </w:rPr>
        <w:t>________________________________________________________________________________________________________________________________________________</w:t>
      </w:r>
    </w:p>
    <w:p w:rsidR="00F30ECA" w:rsidRPr="00DF433D" w:rsidRDefault="00F30ECA" w:rsidP="00DF433D">
      <w:pPr>
        <w:pStyle w:val="ListParagraph"/>
        <w:spacing w:line="360" w:lineRule="auto"/>
        <w:rPr>
          <w:sz w:val="28"/>
          <w:szCs w:val="28"/>
          <w:rtl/>
        </w:rPr>
      </w:pPr>
    </w:p>
    <w:p w:rsidR="00F30ECA" w:rsidRDefault="00F30ECA" w:rsidP="00F30ECA">
      <w:pPr>
        <w:pStyle w:val="ListParagraph"/>
        <w:numPr>
          <w:ilvl w:val="0"/>
          <w:numId w:val="2"/>
        </w:numPr>
        <w:spacing w:line="360" w:lineRule="auto"/>
        <w:rPr>
          <w:sz w:val="28"/>
          <w:szCs w:val="28"/>
        </w:rPr>
      </w:pPr>
      <w:r>
        <w:rPr>
          <w:rFonts w:hint="cs"/>
          <w:sz w:val="28"/>
          <w:szCs w:val="28"/>
          <w:rtl/>
        </w:rPr>
        <w:t>מהו מתווך עיצבי?</w:t>
      </w:r>
    </w:p>
    <w:p w:rsidR="00F30ECA" w:rsidRDefault="00F30ECA" w:rsidP="00F30ECA">
      <w:pPr>
        <w:pStyle w:val="ListParagraph"/>
        <w:spacing w:line="360" w:lineRule="auto"/>
        <w:rPr>
          <w:sz w:val="28"/>
          <w:szCs w:val="28"/>
          <w:rtl/>
        </w:rPr>
      </w:pPr>
      <w:r>
        <w:rPr>
          <w:rFonts w:hint="cs"/>
          <w:sz w:val="28"/>
          <w:szCs w:val="28"/>
          <w:rtl/>
        </w:rPr>
        <w:t>________________________________________________________________________________________________</w:t>
      </w:r>
    </w:p>
    <w:p w:rsidR="00F30ECA" w:rsidRDefault="00C6567A" w:rsidP="00DF433D">
      <w:pPr>
        <w:pStyle w:val="ListParagraph"/>
        <w:numPr>
          <w:ilvl w:val="0"/>
          <w:numId w:val="2"/>
        </w:numPr>
        <w:spacing w:line="360" w:lineRule="auto"/>
        <w:rPr>
          <w:sz w:val="28"/>
          <w:szCs w:val="28"/>
        </w:rPr>
      </w:pPr>
      <w:r>
        <w:rPr>
          <w:rFonts w:hint="cs"/>
          <w:sz w:val="28"/>
          <w:szCs w:val="28"/>
          <w:rtl/>
        </w:rPr>
        <w:t>כיצד משתח</w:t>
      </w:r>
      <w:r w:rsidR="00DF433D">
        <w:rPr>
          <w:rFonts w:hint="cs"/>
          <w:sz w:val="28"/>
          <w:szCs w:val="28"/>
          <w:rtl/>
        </w:rPr>
        <w:t>ר</w:t>
      </w:r>
      <w:r>
        <w:rPr>
          <w:rFonts w:hint="cs"/>
          <w:sz w:val="28"/>
          <w:szCs w:val="28"/>
          <w:rtl/>
        </w:rPr>
        <w:t>ר המתווך העיצבי מהשלפוחית?</w:t>
      </w:r>
    </w:p>
    <w:p w:rsidR="00C6567A" w:rsidRDefault="00DF433D" w:rsidP="00C6567A">
      <w:pPr>
        <w:pStyle w:val="ListParagraph"/>
        <w:spacing w:line="360" w:lineRule="auto"/>
        <w:rPr>
          <w:sz w:val="28"/>
          <w:szCs w:val="28"/>
          <w:rtl/>
        </w:rPr>
      </w:pPr>
      <w:bookmarkStart w:id="0" w:name="_GoBack"/>
      <w:r>
        <w:rPr>
          <w:noProof/>
        </w:rPr>
        <w:drawing>
          <wp:anchor distT="0" distB="0" distL="114300" distR="114300" simplePos="0" relativeHeight="251659264" behindDoc="0" locked="0" layoutInCell="1" allowOverlap="1" wp14:anchorId="4AA57C6F" wp14:editId="49A39743">
            <wp:simplePos x="0" y="0"/>
            <wp:positionH relativeFrom="column">
              <wp:posOffset>85725</wp:posOffset>
            </wp:positionH>
            <wp:positionV relativeFrom="paragraph">
              <wp:posOffset>1516380</wp:posOffset>
            </wp:positionV>
            <wp:extent cx="5274310" cy="2929890"/>
            <wp:effectExtent l="0" t="0" r="2540" b="3810"/>
            <wp:wrapSquare wrapText="bothSides"/>
            <wp:docPr id="3" name="Picture 3" descr="http://www.naturalmedicine.co.il/image/users/76201/ftp/my_files/miscellaneous/synapse1.jpg?id=816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uralmedicine.co.il/image/users/76201/ftp/my_files/miscellaneous/synapse1.jpg?id=8169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298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6567A">
        <w:rPr>
          <w:rFonts w:hint="cs"/>
          <w:sz w:val="28"/>
          <w:szCs w:val="28"/>
          <w:rtl/>
        </w:rPr>
        <w:t>________________________________________________________________________________________________________________________________________________</w:t>
      </w:r>
    </w:p>
    <w:p w:rsidR="00DF433D" w:rsidRDefault="00DF433D" w:rsidP="00DF433D">
      <w:pPr>
        <w:pStyle w:val="ListParagraph"/>
        <w:numPr>
          <w:ilvl w:val="0"/>
          <w:numId w:val="2"/>
        </w:numPr>
        <w:spacing w:line="360" w:lineRule="auto"/>
        <w:rPr>
          <w:sz w:val="28"/>
          <w:szCs w:val="28"/>
        </w:rPr>
      </w:pPr>
      <w:r>
        <w:rPr>
          <w:rFonts w:hint="cs"/>
          <w:sz w:val="28"/>
          <w:szCs w:val="28"/>
          <w:rtl/>
        </w:rPr>
        <w:t>תאר מה מתרחש באיור הנ"ל?</w:t>
      </w:r>
    </w:p>
    <w:p w:rsidR="00DF433D" w:rsidRPr="00DF433D" w:rsidRDefault="00DF433D" w:rsidP="00DF433D"/>
    <w:p w:rsidR="00DF433D" w:rsidRPr="00DF433D" w:rsidRDefault="00DF433D" w:rsidP="00DF433D">
      <w:pPr>
        <w:tabs>
          <w:tab w:val="left" w:pos="1226"/>
        </w:tabs>
        <w:rPr>
          <w:sz w:val="28"/>
          <w:szCs w:val="28"/>
        </w:rPr>
      </w:pPr>
      <w:r w:rsidRPr="00DF433D">
        <w:rPr>
          <w:rFonts w:hint="cs"/>
          <w:sz w:val="28"/>
          <w:szCs w:val="28"/>
          <w:rtl/>
        </w:rPr>
        <w:t>____________________________________________________________________________________________________________________________________________________________________________________________________________________</w:t>
      </w:r>
    </w:p>
    <w:p w:rsidR="00DF433D" w:rsidRPr="00DF433D" w:rsidRDefault="00DF433D" w:rsidP="00DF433D"/>
    <w:p w:rsidR="00DF433D" w:rsidRPr="00DF433D" w:rsidRDefault="00DF433D" w:rsidP="00DF433D"/>
    <w:p w:rsidR="00DF433D" w:rsidRDefault="00F54160" w:rsidP="00DF433D">
      <w:pPr>
        <w:rPr>
          <w:rFonts w:asciiTheme="minorBidi" w:hAnsiTheme="minorBidi"/>
          <w:sz w:val="28"/>
          <w:szCs w:val="28"/>
          <w:rtl/>
        </w:rPr>
      </w:pPr>
      <w:r w:rsidRPr="00F65041">
        <w:rPr>
          <w:rFonts w:asciiTheme="minorBidi" w:hAnsiTheme="minorBidi"/>
          <w:sz w:val="28"/>
          <w:szCs w:val="28"/>
          <w:u w:val="single"/>
          <w:rtl/>
        </w:rPr>
        <w:t xml:space="preserve">על מי </w:t>
      </w:r>
      <w:r w:rsidRPr="00F65041">
        <w:rPr>
          <w:rFonts w:asciiTheme="minorBidi" w:hAnsiTheme="minorBidi" w:hint="cs"/>
          <w:sz w:val="28"/>
          <w:szCs w:val="28"/>
          <w:u w:val="single"/>
          <w:rtl/>
        </w:rPr>
        <w:t>פועלים החומרים המתווכים העיצביים</w:t>
      </w:r>
      <w:r>
        <w:rPr>
          <w:rFonts w:asciiTheme="minorBidi" w:hAnsiTheme="minorBidi" w:hint="cs"/>
          <w:sz w:val="28"/>
          <w:szCs w:val="28"/>
          <w:rtl/>
        </w:rPr>
        <w:t>?</w:t>
      </w:r>
    </w:p>
    <w:p w:rsidR="00F54160" w:rsidRDefault="00F54160" w:rsidP="00F65041">
      <w:pPr>
        <w:spacing w:line="360" w:lineRule="auto"/>
        <w:rPr>
          <w:rFonts w:asciiTheme="minorBidi" w:hAnsiTheme="minorBidi"/>
          <w:sz w:val="28"/>
          <w:szCs w:val="28"/>
          <w:rtl/>
        </w:rPr>
      </w:pPr>
      <w:r>
        <w:rPr>
          <w:rFonts w:asciiTheme="minorBidi" w:hAnsiTheme="minorBidi" w:hint="cs"/>
          <w:sz w:val="28"/>
          <w:szCs w:val="28"/>
          <w:rtl/>
        </w:rPr>
        <w:t>חומרים מתווכים עצביים פועלים על תאי עצב בסביבתם. וכך, בעצם, יש להם השפעה על פעילות המוח. השפעת חומר מתווך עצבי יכולה לעורר ירית דחפים בקבוצה אחת של תאי עצב, או לעכב ירית דחפים . במצב תקין של פעילות המוח, נשמר איזון עדין בין הפעילות של כמות אדירה של תאים.לכן, חוסר איזון  בחומרים אלה (עודף או חוסר) מתבטא במחלות מוח והפרעות נפשיות או התנהגותיות.</w:t>
      </w:r>
    </w:p>
    <w:p w:rsidR="00F54160" w:rsidRDefault="00F54160" w:rsidP="00F65041">
      <w:pPr>
        <w:spacing w:line="360" w:lineRule="auto"/>
        <w:rPr>
          <w:rFonts w:asciiTheme="minorBidi" w:hAnsiTheme="minorBidi"/>
          <w:sz w:val="28"/>
          <w:szCs w:val="28"/>
          <w:rtl/>
        </w:rPr>
      </w:pPr>
      <w:r>
        <w:rPr>
          <w:rFonts w:asciiTheme="minorBidi" w:hAnsiTheme="minorBidi" w:hint="cs"/>
          <w:sz w:val="28"/>
          <w:szCs w:val="28"/>
          <w:rtl/>
        </w:rPr>
        <w:t xml:space="preserve">קיימים כ- _________מתווכים עצביים שונים, לדוגמא: דופמין, סרוטונין, אצטיל </w:t>
      </w:r>
      <w:r>
        <w:rPr>
          <w:rFonts w:asciiTheme="minorBidi" w:hAnsiTheme="minorBidi"/>
          <w:sz w:val="28"/>
          <w:szCs w:val="28"/>
          <w:rtl/>
        </w:rPr>
        <w:t>–</w:t>
      </w:r>
      <w:r>
        <w:rPr>
          <w:rFonts w:asciiTheme="minorBidi" w:hAnsiTheme="minorBidi" w:hint="cs"/>
          <w:sz w:val="28"/>
          <w:szCs w:val="28"/>
          <w:rtl/>
        </w:rPr>
        <w:t xml:space="preserve"> כולין.</w:t>
      </w:r>
    </w:p>
    <w:p w:rsidR="00F54160" w:rsidRDefault="00F54160" w:rsidP="00F535EB">
      <w:pPr>
        <w:pStyle w:val="ListParagraph"/>
        <w:numPr>
          <w:ilvl w:val="0"/>
          <w:numId w:val="3"/>
        </w:numPr>
        <w:spacing w:line="360" w:lineRule="auto"/>
        <w:rPr>
          <w:rFonts w:asciiTheme="minorBidi" w:hAnsiTheme="minorBidi"/>
          <w:sz w:val="28"/>
          <w:szCs w:val="28"/>
        </w:rPr>
      </w:pPr>
      <w:r w:rsidRPr="00F535EB">
        <w:rPr>
          <w:rFonts w:asciiTheme="minorBidi" w:hAnsiTheme="minorBidi" w:hint="cs"/>
          <w:sz w:val="28"/>
          <w:szCs w:val="28"/>
          <w:rtl/>
        </w:rPr>
        <w:t xml:space="preserve">קיימים חלבונים שלהם חשיבות רבה בפעילות, אלה הם קולטנים, </w:t>
      </w:r>
      <w:r w:rsidR="00F535EB" w:rsidRPr="00F535EB">
        <w:rPr>
          <w:rFonts w:asciiTheme="minorBidi" w:hAnsiTheme="minorBidi" w:hint="cs"/>
          <w:sz w:val="28"/>
          <w:szCs w:val="28"/>
          <w:rtl/>
        </w:rPr>
        <w:t xml:space="preserve">אנזימים, נשאים. </w:t>
      </w:r>
    </w:p>
    <w:p w:rsidR="00F535EB" w:rsidRDefault="00F535EB" w:rsidP="00F535EB">
      <w:pPr>
        <w:pStyle w:val="ListParagraph"/>
        <w:numPr>
          <w:ilvl w:val="0"/>
          <w:numId w:val="3"/>
        </w:numPr>
        <w:spacing w:line="360" w:lineRule="auto"/>
        <w:rPr>
          <w:rFonts w:asciiTheme="minorBidi" w:hAnsiTheme="minorBidi"/>
          <w:sz w:val="28"/>
          <w:szCs w:val="28"/>
        </w:rPr>
      </w:pPr>
      <w:r>
        <w:rPr>
          <w:rFonts w:asciiTheme="minorBidi" w:hAnsiTheme="minorBidi" w:hint="cs"/>
          <w:sz w:val="28"/>
          <w:szCs w:val="28"/>
          <w:rtl/>
        </w:rPr>
        <w:t>הסבר מה תפקיד כל אחד מהחלבונים?</w:t>
      </w:r>
    </w:p>
    <w:p w:rsidR="00F535EB" w:rsidRDefault="00F535EB" w:rsidP="00F535EB">
      <w:pPr>
        <w:pStyle w:val="ListParagraph"/>
        <w:numPr>
          <w:ilvl w:val="0"/>
          <w:numId w:val="3"/>
        </w:numPr>
        <w:spacing w:line="360" w:lineRule="auto"/>
        <w:rPr>
          <w:rFonts w:asciiTheme="minorBidi" w:hAnsiTheme="minorBidi"/>
          <w:sz w:val="28"/>
          <w:szCs w:val="28"/>
        </w:rPr>
      </w:pPr>
      <w:r w:rsidRPr="00F535EB">
        <w:rPr>
          <w:rFonts w:asciiTheme="minorBidi" w:hAnsiTheme="minorBidi" w:hint="cs"/>
          <w:b/>
          <w:bCs/>
          <w:sz w:val="28"/>
          <w:szCs w:val="28"/>
          <w:rtl/>
        </w:rPr>
        <w:t>קולטנים</w:t>
      </w:r>
      <w:r>
        <w:rPr>
          <w:rFonts w:asciiTheme="minorBidi" w:hAnsiTheme="minorBidi" w:hint="cs"/>
          <w:sz w:val="28"/>
          <w:szCs w:val="28"/>
          <w:rtl/>
        </w:rPr>
        <w:t xml:space="preserve"> - _________________________________________________________________________________________________________________________________________________________</w:t>
      </w:r>
    </w:p>
    <w:p w:rsidR="00F535EB" w:rsidRDefault="00F535EB" w:rsidP="00F535EB">
      <w:pPr>
        <w:pStyle w:val="ListParagraph"/>
        <w:numPr>
          <w:ilvl w:val="0"/>
          <w:numId w:val="3"/>
        </w:numPr>
        <w:spacing w:line="360" w:lineRule="auto"/>
        <w:rPr>
          <w:rFonts w:asciiTheme="minorBidi" w:hAnsiTheme="minorBidi"/>
          <w:sz w:val="28"/>
          <w:szCs w:val="28"/>
        </w:rPr>
      </w:pPr>
      <w:r w:rsidRPr="00F535EB">
        <w:rPr>
          <w:rFonts w:asciiTheme="minorBidi" w:hAnsiTheme="minorBidi" w:hint="cs"/>
          <w:b/>
          <w:bCs/>
          <w:sz w:val="28"/>
          <w:szCs w:val="28"/>
          <w:rtl/>
        </w:rPr>
        <w:t>אנזימים</w:t>
      </w:r>
      <w:r>
        <w:rPr>
          <w:rFonts w:asciiTheme="minorBidi" w:hAnsiTheme="minorBidi" w:hint="cs"/>
          <w:sz w:val="28"/>
          <w:szCs w:val="28"/>
          <w:rtl/>
        </w:rPr>
        <w:t xml:space="preserve"> -_________________________________________________________________________________________________________________________________________________________</w:t>
      </w:r>
    </w:p>
    <w:p w:rsidR="00F535EB" w:rsidRDefault="00F535EB" w:rsidP="00F535EB">
      <w:pPr>
        <w:pStyle w:val="ListParagraph"/>
        <w:numPr>
          <w:ilvl w:val="0"/>
          <w:numId w:val="3"/>
        </w:numPr>
        <w:spacing w:line="360" w:lineRule="auto"/>
        <w:rPr>
          <w:rFonts w:asciiTheme="minorBidi" w:hAnsiTheme="minorBidi"/>
          <w:sz w:val="28"/>
          <w:szCs w:val="28"/>
        </w:rPr>
      </w:pPr>
      <w:r w:rsidRPr="00F535EB">
        <w:rPr>
          <w:rFonts w:asciiTheme="minorBidi" w:hAnsiTheme="minorBidi" w:hint="cs"/>
          <w:b/>
          <w:bCs/>
          <w:sz w:val="28"/>
          <w:szCs w:val="28"/>
          <w:rtl/>
        </w:rPr>
        <w:t>נשאים</w:t>
      </w:r>
      <w:r>
        <w:rPr>
          <w:rFonts w:asciiTheme="minorBidi" w:hAnsiTheme="minorBidi" w:hint="cs"/>
          <w:sz w:val="28"/>
          <w:szCs w:val="28"/>
          <w:rtl/>
        </w:rPr>
        <w:t>-</w:t>
      </w:r>
    </w:p>
    <w:p w:rsidR="00F535EB" w:rsidRPr="00F535EB" w:rsidRDefault="00F535EB" w:rsidP="00F535EB">
      <w:pPr>
        <w:pStyle w:val="ListParagraph"/>
        <w:spacing w:line="360" w:lineRule="auto"/>
        <w:ind w:left="360"/>
        <w:rPr>
          <w:rFonts w:asciiTheme="minorBidi" w:hAnsiTheme="minorBidi"/>
          <w:sz w:val="28"/>
          <w:szCs w:val="28"/>
        </w:rPr>
      </w:pPr>
      <w:r>
        <w:rPr>
          <w:rFonts w:asciiTheme="minorBidi" w:hAnsiTheme="minorBidi" w:hint="cs"/>
          <w:sz w:val="28"/>
          <w:szCs w:val="28"/>
          <w:rtl/>
        </w:rPr>
        <w:t>_________________________________________________________________________________________________________________________________________________________</w:t>
      </w:r>
    </w:p>
    <w:p w:rsidR="00DF433D" w:rsidRPr="00DF433D" w:rsidRDefault="00DF433D" w:rsidP="00DF433D"/>
    <w:p w:rsidR="00C6567A" w:rsidRPr="00DF433D" w:rsidRDefault="00C6567A" w:rsidP="00DF433D"/>
    <w:sectPr w:rsidR="00C6567A" w:rsidRPr="00DF433D" w:rsidSect="009E41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9F9"/>
      </v:shape>
    </w:pict>
  </w:numPicBullet>
  <w:abstractNum w:abstractNumId="0" w15:restartNumberingAfterBreak="0">
    <w:nsid w:val="648B7933"/>
    <w:multiLevelType w:val="hybridMultilevel"/>
    <w:tmpl w:val="F08A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2957D5"/>
    <w:multiLevelType w:val="hybridMultilevel"/>
    <w:tmpl w:val="8626F9F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A39359D"/>
    <w:multiLevelType w:val="hybridMultilevel"/>
    <w:tmpl w:val="2152CD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4F"/>
    <w:rsid w:val="00430DA0"/>
    <w:rsid w:val="005C73DF"/>
    <w:rsid w:val="0093783A"/>
    <w:rsid w:val="009E419A"/>
    <w:rsid w:val="00A074B9"/>
    <w:rsid w:val="00A75538"/>
    <w:rsid w:val="00B97FDF"/>
    <w:rsid w:val="00C4584F"/>
    <w:rsid w:val="00C6567A"/>
    <w:rsid w:val="00D05C13"/>
    <w:rsid w:val="00D61477"/>
    <w:rsid w:val="00DF433D"/>
    <w:rsid w:val="00E81DFD"/>
    <w:rsid w:val="00F072B1"/>
    <w:rsid w:val="00F30ECA"/>
    <w:rsid w:val="00F535EB"/>
    <w:rsid w:val="00F54160"/>
    <w:rsid w:val="00F65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8AED8-B44C-410D-9AF4-F86977F5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84F"/>
    <w:pPr>
      <w:ind w:left="720"/>
      <w:contextualSpacing/>
    </w:pPr>
  </w:style>
  <w:style w:type="paragraph" w:styleId="BalloonText">
    <w:name w:val="Balloon Text"/>
    <w:basedOn w:val="Normal"/>
    <w:link w:val="BalloonTextChar"/>
    <w:uiPriority w:val="99"/>
    <w:semiHidden/>
    <w:unhideWhenUsed/>
    <w:rsid w:val="00D61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C6A29-F64E-4BDA-BC58-50F96616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396</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WICC</cp:lastModifiedBy>
  <cp:revision>13</cp:revision>
  <dcterms:created xsi:type="dcterms:W3CDTF">2013-11-17T19:13:00Z</dcterms:created>
  <dcterms:modified xsi:type="dcterms:W3CDTF">2019-02-20T11:05:00Z</dcterms:modified>
</cp:coreProperties>
</file>