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10" w:rsidRPr="00241310" w:rsidRDefault="00241310" w:rsidP="00241310">
      <w:pPr>
        <w:rPr>
          <w:b/>
          <w:bCs/>
        </w:rPr>
      </w:pPr>
      <w:r w:rsidRPr="00241310">
        <w:rPr>
          <w:b/>
          <w:bCs/>
          <w:rtl/>
        </w:rPr>
        <w:t>גיליון 10</w:t>
      </w:r>
    </w:p>
    <w:p w:rsidR="00241310" w:rsidRPr="00241310" w:rsidRDefault="00241310" w:rsidP="00241310">
      <w:r w:rsidRPr="00241310">
        <w:rPr>
          <w:b/>
          <w:bCs/>
          <w:rtl/>
        </w:rPr>
        <w:t xml:space="preserve">כתב העת </w:t>
      </w:r>
      <w:proofErr w:type="spellStart"/>
      <w:r w:rsidRPr="00241310">
        <w:rPr>
          <w:b/>
          <w:bCs/>
          <w:rtl/>
        </w:rPr>
        <w:t>מוט"ב</w:t>
      </w:r>
      <w:proofErr w:type="spellEnd"/>
      <w:r w:rsidRPr="00241310">
        <w:rPr>
          <w:b/>
          <w:bCs/>
          <w:rtl/>
        </w:rPr>
        <w:t xml:space="preserve"> כעת - גיליון מספר 10</w:t>
      </w:r>
    </w:p>
    <w:p w:rsidR="00241310" w:rsidRPr="00241310" w:rsidRDefault="00241310" w:rsidP="00241310">
      <w:r w:rsidRPr="00241310">
        <w:rPr>
          <w:b/>
          <w:bCs/>
          <w:rtl/>
        </w:rPr>
        <w:t>עורכת אחראית: ד"ר אורית הרשקוביץ</w:t>
      </w:r>
      <w:r w:rsidRPr="00241310">
        <w:rPr>
          <w:b/>
          <w:bCs/>
        </w:rPr>
        <w:br/>
      </w:r>
      <w:r w:rsidRPr="00241310">
        <w:rPr>
          <w:b/>
          <w:bCs/>
          <w:rtl/>
        </w:rPr>
        <w:t>רפרנטים: ד"ר אורית הרשקוביץ, קרן לוי, קרן מינץ</w:t>
      </w:r>
      <w:r w:rsidRPr="00241310">
        <w:rPr>
          <w:b/>
          <w:bCs/>
        </w:rPr>
        <w:br/>
      </w:r>
      <w:r w:rsidRPr="00241310">
        <w:rPr>
          <w:b/>
          <w:bCs/>
          <w:rtl/>
        </w:rPr>
        <w:t>עיצוב גרפי: חגית ליאב</w:t>
      </w:r>
      <w:r w:rsidRPr="00241310">
        <w:rPr>
          <w:b/>
          <w:bCs/>
        </w:rPr>
        <w:br/>
      </w:r>
      <w:r w:rsidRPr="00241310">
        <w:rPr>
          <w:b/>
          <w:bCs/>
          <w:rtl/>
        </w:rPr>
        <w:t>כתובת המערכת:  מערכת "</w:t>
      </w:r>
      <w:proofErr w:type="spellStart"/>
      <w:r w:rsidRPr="00241310">
        <w:rPr>
          <w:b/>
          <w:bCs/>
          <w:rtl/>
        </w:rPr>
        <w:t>מוט"ב</w:t>
      </w:r>
      <w:proofErr w:type="spellEnd"/>
      <w:r w:rsidRPr="00241310">
        <w:rPr>
          <w:b/>
          <w:bCs/>
          <w:rtl/>
        </w:rPr>
        <w:t xml:space="preserve"> כעת", המחלקה להוראת הטכנולוגיה והמדעים, </w:t>
      </w:r>
      <w:proofErr w:type="spellStart"/>
      <w:r w:rsidRPr="00241310">
        <w:rPr>
          <w:b/>
          <w:bCs/>
          <w:rtl/>
        </w:rPr>
        <w:t>קרית</w:t>
      </w:r>
      <w:proofErr w:type="spellEnd"/>
      <w:r w:rsidRPr="00241310">
        <w:rPr>
          <w:b/>
          <w:bCs/>
          <w:rtl/>
        </w:rPr>
        <w:t xml:space="preserve"> הטכניון חיפה</w:t>
      </w:r>
      <w:r w:rsidRPr="00241310">
        <w:rPr>
          <w:b/>
          <w:bCs/>
        </w:rPr>
        <w:br/>
        <w:t>                        </w:t>
      </w:r>
      <w:r w:rsidRPr="00241310">
        <w:rPr>
          <w:b/>
          <w:bCs/>
          <w:rtl/>
        </w:rPr>
        <w:t>דוא"ל</w:t>
      </w:r>
      <w:r w:rsidRPr="00241310">
        <w:rPr>
          <w:b/>
          <w:bCs/>
        </w:rPr>
        <w:t>: </w:t>
      </w:r>
      <w:hyperlink r:id="rId4" w:history="1">
        <w:r w:rsidRPr="00241310">
          <w:rPr>
            <w:rStyle w:val="Hyperlink"/>
            <w:b/>
            <w:bCs/>
          </w:rPr>
          <w:t>mutavc@tx.technion.ac.il</w:t>
        </w:r>
      </w:hyperlink>
      <w:r w:rsidRPr="00241310">
        <w:rPr>
          <w:b/>
          <w:bCs/>
        </w:rPr>
        <w:t xml:space="preserve">   </w:t>
      </w:r>
      <w:r w:rsidRPr="00241310">
        <w:rPr>
          <w:b/>
          <w:bCs/>
          <w:rtl/>
        </w:rPr>
        <w:t>טלפון: 04-8292163</w:t>
      </w:r>
      <w:r w:rsidRPr="00241310">
        <w:t> </w:t>
      </w:r>
    </w:p>
    <w:p w:rsidR="00241310" w:rsidRPr="00241310" w:rsidRDefault="00241310" w:rsidP="00241310">
      <w:r w:rsidRPr="00241310">
        <w:t> </w:t>
      </w:r>
      <w:r w:rsidRPr="00241310">
        <w:rPr>
          <w:b/>
          <w:bCs/>
          <w:rtl/>
        </w:rPr>
        <w:t>מה בגיליון</w:t>
      </w:r>
    </w:p>
    <w:p w:rsidR="00241310" w:rsidRPr="00241310" w:rsidRDefault="00241310" w:rsidP="00241310">
      <w:r w:rsidRPr="00241310">
        <w:t> </w:t>
      </w:r>
      <w:hyperlink r:id="rId5" w:history="1">
        <w:r w:rsidRPr="00241310">
          <w:rPr>
            <w:rStyle w:val="Hyperlink"/>
            <w:b/>
            <w:bCs/>
            <w:rtl/>
          </w:rPr>
          <w:t>עטיפת גיליון 10</w:t>
        </w:r>
      </w:hyperlink>
    </w:p>
    <w:p w:rsidR="00241310" w:rsidRPr="00241310" w:rsidRDefault="008C0D51" w:rsidP="00241310">
      <w:hyperlink r:id="rId6" w:history="1">
        <w:r w:rsidR="00241310" w:rsidRPr="00241310">
          <w:rPr>
            <w:rStyle w:val="Hyperlink"/>
            <w:b/>
            <w:bCs/>
            <w:rtl/>
          </w:rPr>
          <w:t>דבר העורכת</w:t>
        </w:r>
        <w:r w:rsidR="00241310" w:rsidRPr="00241310">
          <w:rPr>
            <w:rStyle w:val="Hyperlink"/>
            <w:b/>
            <w:bCs/>
          </w:rPr>
          <w:t> </w:t>
        </w:r>
      </w:hyperlink>
    </w:p>
    <w:p w:rsidR="00241310" w:rsidRPr="00241310" w:rsidRDefault="008C0D51" w:rsidP="00241310">
      <w:hyperlink r:id="rId7" w:history="1">
        <w:r w:rsidR="00241310" w:rsidRPr="00241310">
          <w:rPr>
            <w:rStyle w:val="Hyperlink"/>
            <w:b/>
            <w:bCs/>
            <w:rtl/>
          </w:rPr>
          <w:t>דבר המפמ"ר</w:t>
        </w:r>
      </w:hyperlink>
      <w:r w:rsidR="00241310" w:rsidRPr="00241310">
        <w:rPr>
          <w:b/>
          <w:bCs/>
        </w:rPr>
        <w:t> </w:t>
      </w:r>
    </w:p>
    <w:p w:rsidR="00241310" w:rsidRPr="00241310" w:rsidRDefault="008C0D51" w:rsidP="00241310">
      <w:hyperlink r:id="rId8" w:history="1">
        <w:r w:rsidR="00241310" w:rsidRPr="00241310">
          <w:rPr>
            <w:rStyle w:val="Hyperlink"/>
            <w:b/>
            <w:bCs/>
            <w:rtl/>
          </w:rPr>
          <w:t>חדשות מרכז המורים</w:t>
        </w:r>
        <w:r w:rsidR="00241310" w:rsidRPr="00241310">
          <w:rPr>
            <w:rStyle w:val="Hyperlink"/>
            <w:b/>
            <w:bCs/>
          </w:rPr>
          <w:t> </w:t>
        </w:r>
      </w:hyperlink>
    </w:p>
    <w:p w:rsidR="00241310" w:rsidRPr="00241310" w:rsidRDefault="00241310" w:rsidP="00241310">
      <w:r w:rsidRPr="00241310">
        <w:rPr>
          <w:b/>
          <w:bCs/>
          <w:rtl/>
        </w:rPr>
        <w:t>המחקר החינוכי ויישומו</w:t>
      </w:r>
      <w:r w:rsidRPr="00241310">
        <w:rPr>
          <w:b/>
          <w:bCs/>
        </w:rPr>
        <w:br/>
      </w:r>
      <w:hyperlink r:id="rId9" w:history="1">
        <w:r w:rsidRPr="00241310">
          <w:rPr>
            <w:rStyle w:val="Hyperlink"/>
            <w:rtl/>
          </w:rPr>
          <w:t xml:space="preserve">הכשרה ופיתוח מקצועי של מורים באמצעות הוראה ולמידה מרחוק ויישומה בהוראת </w:t>
        </w:r>
        <w:proofErr w:type="spellStart"/>
        <w:r w:rsidRPr="00241310">
          <w:rPr>
            <w:rStyle w:val="Hyperlink"/>
            <w:rtl/>
          </w:rPr>
          <w:t>מוט"ב</w:t>
        </w:r>
        <w:proofErr w:type="spellEnd"/>
      </w:hyperlink>
      <w:r w:rsidRPr="00241310">
        <w:br/>
      </w:r>
      <w:r w:rsidRPr="00241310">
        <w:rPr>
          <w:rtl/>
        </w:rPr>
        <w:t>אורית הרשקוביץ</w:t>
      </w:r>
      <w:r w:rsidRPr="00241310">
        <w:t> </w:t>
      </w:r>
    </w:p>
    <w:p w:rsidR="00241310" w:rsidRPr="00241310" w:rsidRDefault="008C0D51" w:rsidP="00241310">
      <w:hyperlink r:id="rId10" w:history="1">
        <w:r w:rsidR="00241310" w:rsidRPr="00241310">
          <w:rPr>
            <w:rStyle w:val="Hyperlink"/>
            <w:rtl/>
          </w:rPr>
          <w:t>הסתכלות נוספת על הערכה חלופית, הערכה עצמית והערכת עמיתים</w:t>
        </w:r>
      </w:hyperlink>
      <w:r w:rsidR="00241310" w:rsidRPr="00241310">
        <w:br/>
      </w:r>
      <w:r w:rsidR="00241310" w:rsidRPr="00241310">
        <w:rPr>
          <w:rtl/>
        </w:rPr>
        <w:t xml:space="preserve">רחל </w:t>
      </w:r>
      <w:proofErr w:type="spellStart"/>
      <w:r w:rsidR="00241310" w:rsidRPr="00241310">
        <w:rPr>
          <w:rtl/>
        </w:rPr>
        <w:t>נוה</w:t>
      </w:r>
      <w:proofErr w:type="spellEnd"/>
      <w:r w:rsidR="00241310" w:rsidRPr="00241310">
        <w:t> </w:t>
      </w:r>
    </w:p>
    <w:p w:rsidR="00241310" w:rsidRPr="00241310" w:rsidRDefault="00241310" w:rsidP="00241310">
      <w:r w:rsidRPr="00241310">
        <w:rPr>
          <w:b/>
          <w:bCs/>
          <w:rtl/>
        </w:rPr>
        <w:t>למידה סביב תוצר</w:t>
      </w:r>
      <w:r w:rsidRPr="00241310">
        <w:rPr>
          <w:b/>
          <w:bCs/>
        </w:rPr>
        <w:br/>
      </w:r>
      <w:hyperlink r:id="rId11" w:history="1">
        <w:proofErr w:type="spellStart"/>
        <w:r w:rsidRPr="00241310">
          <w:rPr>
            <w:rStyle w:val="Hyperlink"/>
            <w:rtl/>
          </w:rPr>
          <w:t>תוצרידע</w:t>
        </w:r>
        <w:proofErr w:type="spellEnd"/>
        <w:r w:rsidRPr="00241310">
          <w:rPr>
            <w:rStyle w:val="Hyperlink"/>
            <w:rtl/>
          </w:rPr>
          <w:t xml:space="preserve"> – תשע"ב 2012</w:t>
        </w:r>
      </w:hyperlink>
      <w:r w:rsidRPr="00241310">
        <w:br/>
      </w:r>
      <w:r w:rsidRPr="00241310">
        <w:rPr>
          <w:rtl/>
        </w:rPr>
        <w:t>קרן לוי</w:t>
      </w:r>
      <w:r w:rsidRPr="00241310">
        <w:t> </w:t>
      </w:r>
    </w:p>
    <w:p w:rsidR="00241310" w:rsidRPr="00241310" w:rsidRDefault="00241310" w:rsidP="00241310">
      <w:r w:rsidRPr="00241310">
        <w:rPr>
          <w:b/>
          <w:bCs/>
          <w:rtl/>
        </w:rPr>
        <w:t>מניסיוני</w:t>
      </w:r>
      <w:r w:rsidRPr="00241310">
        <w:rPr>
          <w:b/>
          <w:bCs/>
        </w:rPr>
        <w:br/>
      </w:r>
      <w:hyperlink r:id="rId12" w:history="1">
        <w:r w:rsidRPr="00241310">
          <w:rPr>
            <w:rStyle w:val="Hyperlink"/>
            <w:rtl/>
          </w:rPr>
          <w:t xml:space="preserve">הסיור הלימודי </w:t>
        </w:r>
        <w:proofErr w:type="spellStart"/>
        <w:r w:rsidRPr="00241310">
          <w:rPr>
            <w:rStyle w:val="Hyperlink"/>
            <w:rtl/>
          </w:rPr>
          <w:t>במוט"ב</w:t>
        </w:r>
        <w:proofErr w:type="spellEnd"/>
        <w:r w:rsidRPr="00241310">
          <w:rPr>
            <w:rStyle w:val="Hyperlink"/>
            <w:rtl/>
          </w:rPr>
          <w:t xml:space="preserve"> – התנסותה של המורה נאוה רון</w:t>
        </w:r>
        <w:r w:rsidRPr="00241310">
          <w:rPr>
            <w:rStyle w:val="Hyperlink"/>
            <w:i/>
            <w:iCs/>
          </w:rPr>
          <w:br/>
        </w:r>
      </w:hyperlink>
      <w:r w:rsidRPr="00241310">
        <w:rPr>
          <w:rtl/>
        </w:rPr>
        <w:t>בעריכת קרן מינץ ואורית הרשקוביץ</w:t>
      </w:r>
      <w:r w:rsidRPr="00241310">
        <w:t> </w:t>
      </w:r>
    </w:p>
    <w:p w:rsidR="00241310" w:rsidRPr="00241310" w:rsidRDefault="008C0D51" w:rsidP="00241310">
      <w:hyperlink r:id="rId13" w:history="1">
        <w:r w:rsidR="00241310" w:rsidRPr="00241310">
          <w:rPr>
            <w:rStyle w:val="Hyperlink"/>
            <w:rtl/>
          </w:rPr>
          <w:t>להשתלם בכיף – רשמים של משתתפת בהשתלמות מורים מובילים</w:t>
        </w:r>
        <w:r w:rsidR="00241310" w:rsidRPr="00241310">
          <w:rPr>
            <w:rStyle w:val="Hyperlink"/>
            <w:i/>
            <w:iCs/>
          </w:rPr>
          <w:br/>
        </w:r>
      </w:hyperlink>
      <w:r w:rsidR="00241310" w:rsidRPr="00241310">
        <w:rPr>
          <w:rtl/>
        </w:rPr>
        <w:t>סטלה מגיד</w:t>
      </w:r>
      <w:r w:rsidR="00241310" w:rsidRPr="00241310">
        <w:t> </w:t>
      </w:r>
    </w:p>
    <w:p w:rsidR="00241310" w:rsidRPr="00241310" w:rsidRDefault="008C0D51" w:rsidP="00241310">
      <w:hyperlink r:id="rId14" w:history="1">
        <w:r w:rsidR="00241310" w:rsidRPr="00241310">
          <w:rPr>
            <w:rStyle w:val="Hyperlink"/>
            <w:b/>
            <w:bCs/>
            <w:rtl/>
          </w:rPr>
          <w:t xml:space="preserve">נעים להכיר – מורים </w:t>
        </w:r>
        <w:proofErr w:type="spellStart"/>
        <w:r w:rsidR="00241310" w:rsidRPr="00241310">
          <w:rPr>
            <w:rStyle w:val="Hyperlink"/>
            <w:b/>
            <w:bCs/>
            <w:rtl/>
          </w:rPr>
          <w:t>במוט"ב</w:t>
        </w:r>
        <w:proofErr w:type="spellEnd"/>
        <w:r w:rsidR="00241310" w:rsidRPr="00241310">
          <w:rPr>
            <w:rStyle w:val="Hyperlink"/>
            <w:b/>
            <w:bCs/>
          </w:rPr>
          <w:br/>
        </w:r>
      </w:hyperlink>
      <w:r w:rsidR="00241310" w:rsidRPr="00241310">
        <w:rPr>
          <w:rtl/>
        </w:rPr>
        <w:t>ערכה קרן מינץ</w:t>
      </w:r>
      <w:r w:rsidR="00241310" w:rsidRPr="00241310">
        <w:t> </w:t>
      </w:r>
    </w:p>
    <w:p w:rsidR="00241310" w:rsidRPr="00241310" w:rsidRDefault="008C0D51" w:rsidP="00241310">
      <w:hyperlink r:id="rId15" w:history="1">
        <w:r w:rsidR="00241310" w:rsidRPr="00241310">
          <w:rPr>
            <w:rStyle w:val="Hyperlink"/>
            <w:b/>
            <w:bCs/>
            <w:rtl/>
          </w:rPr>
          <w:t>משוב</w:t>
        </w:r>
        <w:r w:rsidR="00241310" w:rsidRPr="00241310">
          <w:rPr>
            <w:rStyle w:val="Hyperlink"/>
            <w:b/>
            <w:bCs/>
          </w:rPr>
          <w:t> </w:t>
        </w:r>
      </w:hyperlink>
      <w:bookmarkStart w:id="0" w:name="_GoBack"/>
      <w:bookmarkEnd w:id="0"/>
    </w:p>
    <w:p w:rsidR="00241310" w:rsidRPr="00241310" w:rsidRDefault="00241310" w:rsidP="00241310">
      <w:r w:rsidRPr="00241310">
        <w:t> </w:t>
      </w:r>
    </w:p>
    <w:p w:rsidR="00241310" w:rsidRPr="00241310" w:rsidRDefault="00241310" w:rsidP="00241310">
      <w:r w:rsidRPr="00241310">
        <w:t> </w:t>
      </w:r>
    </w:p>
    <w:p w:rsidR="00241310" w:rsidRPr="00241310" w:rsidRDefault="00241310" w:rsidP="00241310">
      <w:r w:rsidRPr="00241310">
        <w:t xml:space="preserve">© </w:t>
      </w:r>
      <w:r w:rsidRPr="00241310">
        <w:rPr>
          <w:rtl/>
        </w:rPr>
        <w:t>כל הזכויות שמורות למשרד החינוך</w:t>
      </w:r>
    </w:p>
    <w:p w:rsidR="00BE55B5" w:rsidRPr="00241310" w:rsidRDefault="00BE55B5"/>
    <w:sectPr w:rsidR="00BE55B5" w:rsidRPr="00241310" w:rsidSect="00054E20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10"/>
    <w:rsid w:val="00054E20"/>
    <w:rsid w:val="00241310"/>
    <w:rsid w:val="005A7B8B"/>
    <w:rsid w:val="006D0DF4"/>
    <w:rsid w:val="008C0D51"/>
    <w:rsid w:val="008D0CD5"/>
    <w:rsid w:val="00BE55B5"/>
    <w:rsid w:val="00D63455"/>
    <w:rsid w:val="00D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9E8CA-866B-49EA-97A3-8CB93980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3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tal.weizmann.ac.il/wp-content/uploads/2019/01/7-9.pdf" TargetMode="External"/><Relationship Id="rId13" Type="http://schemas.openxmlformats.org/officeDocument/2006/relationships/hyperlink" Target="https://www.mutal.weizmann.ac.il/wp-content/uploads/2019/01/47-4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tal.weizmann.ac.il/wp-content/uploads/2019/01/3-6.pdf" TargetMode="External"/><Relationship Id="rId12" Type="http://schemas.openxmlformats.org/officeDocument/2006/relationships/hyperlink" Target="https://www.mutal.weizmann.ac.il/wp-content/uploads/2019/01/43-46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utal.weizmann.ac.il/wp-content/uploads/2019/01/1-2.pdf" TargetMode="External"/><Relationship Id="rId11" Type="http://schemas.openxmlformats.org/officeDocument/2006/relationships/hyperlink" Target="https://www.mutal.weizmann.ac.il/wp-content/uploads/2019/01/35-42.pdf" TargetMode="External"/><Relationship Id="rId5" Type="http://schemas.openxmlformats.org/officeDocument/2006/relationships/hyperlink" Target="https://www.mutal.weizmann.ac.il/wp-content/uploads/2019/01/cover-june-2012.pdf" TargetMode="External"/><Relationship Id="rId15" Type="http://schemas.openxmlformats.org/officeDocument/2006/relationships/hyperlink" Target="https://www.mutal.weizmann.ac.il/wp-content/uploads/2019/01/masov10.doc" TargetMode="External"/><Relationship Id="rId10" Type="http://schemas.openxmlformats.org/officeDocument/2006/relationships/hyperlink" Target="https://www.mutal.weizmann.ac.il/wp-content/uploads/2019/01/21-34.pdf" TargetMode="External"/><Relationship Id="rId4" Type="http://schemas.openxmlformats.org/officeDocument/2006/relationships/hyperlink" Target="mailto:mutavc@tx.technion.ac.il" TargetMode="External"/><Relationship Id="rId9" Type="http://schemas.openxmlformats.org/officeDocument/2006/relationships/hyperlink" Target="https://www.mutal.weizmann.ac.il/wp-content/uploads/2019/01/10-20.pdf" TargetMode="External"/><Relationship Id="rId14" Type="http://schemas.openxmlformats.org/officeDocument/2006/relationships/hyperlink" Target="https://www.mutal.weizmann.ac.il/wp-content/uploads/2019/01/49-5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WICC</cp:lastModifiedBy>
  <cp:revision>6</cp:revision>
  <dcterms:created xsi:type="dcterms:W3CDTF">2019-01-22T15:31:00Z</dcterms:created>
  <dcterms:modified xsi:type="dcterms:W3CDTF">2019-01-22T15:38:00Z</dcterms:modified>
</cp:coreProperties>
</file>